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A4" w:rsidRDefault="00553822" w:rsidP="005538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61A4">
        <w:rPr>
          <w:rFonts w:ascii="Times New Roman" w:hAnsi="Times New Roman" w:cs="Times New Roman"/>
          <w:b/>
        </w:rPr>
        <w:t>Сводные данные об аварийных отключениях в месяц по границам территориальных зон деятельности организации, вызванных авариями или внеплановыми отключениями объектов электросетевого хозяйства, с указанием даты аварийного отключения объектов электросетевого хозяйства и включения их в работу, причин аварий (по итогам расследования в установленном порядке) и мероприятий по их устранению</w:t>
      </w:r>
    </w:p>
    <w:p w:rsidR="00553822" w:rsidRPr="00B861A4" w:rsidRDefault="000C5DDA" w:rsidP="005538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за 2012</w:t>
      </w:r>
      <w:r w:rsidR="00553822" w:rsidRPr="00B861A4">
        <w:rPr>
          <w:rFonts w:ascii="Times New Roman" w:hAnsi="Times New Roman" w:cs="Times New Roman"/>
          <w:b/>
        </w:rPr>
        <w:t>год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B861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3822">
        <w:rPr>
          <w:rFonts w:ascii="Times New Roman" w:hAnsi="Times New Roman" w:cs="Times New Roman"/>
        </w:rPr>
        <w:t>Порядок расследования технологических нарушений (аварий) в работе электрических сетей установлен «Правилами расследования причин аварий в электроэнергетике», утвержденными Постановлением Правительства Российской Федерации от 28 октября 2009 г. N 846.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B861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53822">
        <w:rPr>
          <w:rFonts w:ascii="Times New Roman" w:hAnsi="Times New Roman" w:cs="Times New Roman"/>
        </w:rPr>
        <w:t xml:space="preserve">Под аварией понимаются технологические нарушения на объекте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энергопринимающей</w:t>
      </w:r>
      <w:proofErr w:type="spellEnd"/>
      <w:r w:rsidRPr="00553822">
        <w:rPr>
          <w:rFonts w:ascii="Times New Roman" w:hAnsi="Times New Roman" w:cs="Times New Roman"/>
        </w:rPr>
        <w:t xml:space="preserve"> установке, приведшие к разрушению или повреждению сооружений и (или) технических устройств (оборудования) объекта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энергопринимающей</w:t>
      </w:r>
      <w:proofErr w:type="spellEnd"/>
      <w:r w:rsidRPr="00553822">
        <w:rPr>
          <w:rFonts w:ascii="Times New Roman" w:hAnsi="Times New Roman" w:cs="Times New Roman"/>
        </w:rPr>
        <w:t xml:space="preserve"> установки, неконтролируемому взрыву и (или) выбросу опасных веществ, отклонению от установленного технологического режима работы объектов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энергопринимающих</w:t>
      </w:r>
      <w:proofErr w:type="spellEnd"/>
      <w:r w:rsidRPr="00553822">
        <w:rPr>
          <w:rFonts w:ascii="Times New Roman" w:hAnsi="Times New Roman" w:cs="Times New Roman"/>
        </w:rPr>
        <w:t xml:space="preserve"> установок, полному или частичному ограничению режима потребления электрической энергии (мощности), возникновению или угрозе</w:t>
      </w:r>
      <w:proofErr w:type="gramEnd"/>
      <w:r w:rsidRPr="00553822">
        <w:rPr>
          <w:rFonts w:ascii="Times New Roman" w:hAnsi="Times New Roman" w:cs="Times New Roman"/>
        </w:rPr>
        <w:t xml:space="preserve"> возникновения аварийного электроэнергетического режима работы энергосистемы.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8"/>
        <w:gridCol w:w="2288"/>
        <w:gridCol w:w="1628"/>
        <w:gridCol w:w="1628"/>
        <w:gridCol w:w="1623"/>
        <w:gridCol w:w="1623"/>
        <w:gridCol w:w="1862"/>
        <w:gridCol w:w="3196"/>
      </w:tblGrid>
      <w:tr w:rsidR="00B861A4" w:rsidTr="004068DC">
        <w:tc>
          <w:tcPr>
            <w:tcW w:w="959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2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отключения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отключения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</w:t>
            </w:r>
          </w:p>
        </w:tc>
        <w:tc>
          <w:tcPr>
            <w:tcW w:w="328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</w:tr>
      <w:tr w:rsidR="00B861A4" w:rsidTr="001216C4">
        <w:tc>
          <w:tcPr>
            <w:tcW w:w="959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53822" w:rsidTr="009C63BB">
        <w:tc>
          <w:tcPr>
            <w:tcW w:w="14786" w:type="dxa"/>
            <w:gridSpan w:val="8"/>
          </w:tcPr>
          <w:p w:rsidR="00553822" w:rsidRDefault="00553822" w:rsidP="00553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B861A4" w:rsidTr="00F85E22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51A0F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553822" w:rsidTr="000458DB">
        <w:tc>
          <w:tcPr>
            <w:tcW w:w="14786" w:type="dxa"/>
            <w:gridSpan w:val="8"/>
          </w:tcPr>
          <w:p w:rsidR="00553822" w:rsidRDefault="00553822" w:rsidP="00553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B861A4" w:rsidTr="00B60F99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CC1533">
        <w:trPr>
          <w:trHeight w:val="5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3936D1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</w:tr>
      <w:tr w:rsidR="00B861A4" w:rsidTr="00E85E8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5F5F6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A2433A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B861A4" w:rsidTr="00E04337">
        <w:trPr>
          <w:trHeight w:val="3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2A2C24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C65EFD">
        <w:trPr>
          <w:trHeight w:val="31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  <w:tr w:rsidR="00B861A4" w:rsidTr="0084026C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F09A4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2710F9">
        <w:trPr>
          <w:trHeight w:val="31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</w:tr>
      <w:tr w:rsidR="00B861A4" w:rsidTr="007E0983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77BC2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EA4934">
        <w:trPr>
          <w:trHeight w:val="25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</w:tr>
      <w:tr w:rsidR="00B861A4" w:rsidTr="005C6B51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4C7D31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3E1AA9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B861A4" w:rsidTr="00255BEB">
        <w:trPr>
          <w:trHeight w:val="20"/>
        </w:trPr>
        <w:tc>
          <w:tcPr>
            <w:tcW w:w="959" w:type="dxa"/>
          </w:tcPr>
          <w:p w:rsidR="00B861A4" w:rsidRDefault="00B00F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6" w:type="dxa"/>
          </w:tcPr>
          <w:p w:rsidR="00B861A4" w:rsidRPr="00630BF1" w:rsidRDefault="00630BF1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 –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643" w:type="dxa"/>
          </w:tcPr>
          <w:p w:rsidR="00B861A4" w:rsidRDefault="00B00F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08.12.12</w:t>
            </w:r>
          </w:p>
        </w:tc>
        <w:tc>
          <w:tcPr>
            <w:tcW w:w="1643" w:type="dxa"/>
          </w:tcPr>
          <w:p w:rsidR="00B861A4" w:rsidRDefault="00B00F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22:00</w:t>
            </w:r>
          </w:p>
        </w:tc>
        <w:tc>
          <w:tcPr>
            <w:tcW w:w="1643" w:type="dxa"/>
          </w:tcPr>
          <w:p w:rsidR="00B861A4" w:rsidRDefault="00B00F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10.12.12</w:t>
            </w:r>
          </w:p>
        </w:tc>
        <w:tc>
          <w:tcPr>
            <w:tcW w:w="1643" w:type="dxa"/>
          </w:tcPr>
          <w:p w:rsidR="00B861A4" w:rsidRDefault="00B00F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23:00</w:t>
            </w:r>
          </w:p>
        </w:tc>
        <w:tc>
          <w:tcPr>
            <w:tcW w:w="1643" w:type="dxa"/>
          </w:tcPr>
          <w:p w:rsidR="00B861A4" w:rsidRDefault="00FB608E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Отключение ячейки №9 Ф. 30-36 на О-30 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Янтарьэнерго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86" w:type="dxa"/>
          </w:tcPr>
          <w:p w:rsidR="00B861A4" w:rsidRPr="00630BF1" w:rsidRDefault="00B861A4" w:rsidP="0055382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B861A4" w:rsidTr="00EE013E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683E20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B861A4" w:rsidTr="00000107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FD185C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1531C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B861A4" w:rsidTr="00542C8E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477EAD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F769AE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B861A4" w:rsidTr="00A602F9">
        <w:trPr>
          <w:trHeight w:val="5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71480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F0A7A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B861A4" w:rsidTr="0081277F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D87220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534D5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</w:tbl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Pr="00553822" w:rsidRDefault="00553822" w:rsidP="0055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822" w:rsidRDefault="00553822" w:rsidP="009A70A3"/>
    <w:sectPr w:rsidR="00553822" w:rsidSect="00553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329F"/>
    <w:multiLevelType w:val="hybridMultilevel"/>
    <w:tmpl w:val="E46CA74E"/>
    <w:lvl w:ilvl="0" w:tplc="9C7CC1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0A3"/>
    <w:rsid w:val="000C5DDA"/>
    <w:rsid w:val="00237B53"/>
    <w:rsid w:val="003E23C3"/>
    <w:rsid w:val="00553822"/>
    <w:rsid w:val="00630BF1"/>
    <w:rsid w:val="00651892"/>
    <w:rsid w:val="00750A3C"/>
    <w:rsid w:val="00776F91"/>
    <w:rsid w:val="009A70A3"/>
    <w:rsid w:val="00B00FBB"/>
    <w:rsid w:val="00B861A4"/>
    <w:rsid w:val="00C10B6B"/>
    <w:rsid w:val="00CB41C2"/>
    <w:rsid w:val="00E37BBB"/>
    <w:rsid w:val="00FB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82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3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82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3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4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001565">
                                  <w:marLeft w:val="0"/>
                                  <w:marRight w:val="0"/>
                                  <w:marTop w:val="0"/>
                                  <w:marBottom w:val="3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Толян</cp:lastModifiedBy>
  <cp:revision>8</cp:revision>
  <cp:lastPrinted>2013-04-09T11:20:00Z</cp:lastPrinted>
  <dcterms:created xsi:type="dcterms:W3CDTF">2013-04-09T11:13:00Z</dcterms:created>
  <dcterms:modified xsi:type="dcterms:W3CDTF">2013-04-23T18:33:00Z</dcterms:modified>
</cp:coreProperties>
</file>