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AA" w:rsidRDefault="00D170AA" w:rsidP="00D170AA">
      <w:pPr>
        <w:pStyle w:val="ConsPlusNormal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170AA">
        <w:rPr>
          <w:rFonts w:ascii="Times New Roman" w:hAnsi="Times New Roman" w:cs="Times New Roman"/>
          <w:b/>
          <w:sz w:val="24"/>
          <w:szCs w:val="24"/>
        </w:rPr>
        <w:t>2015 год</w:t>
      </w:r>
    </w:p>
    <w:p w:rsidR="00D170AA" w:rsidRPr="00D170AA" w:rsidRDefault="00D170AA" w:rsidP="00D170AA">
      <w:pPr>
        <w:pStyle w:val="ConsPlusNormal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0AA" w:rsidRPr="00D170AA" w:rsidRDefault="00D170AA" w:rsidP="00D170AA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170AA" w:rsidRPr="00D170AA" w:rsidRDefault="00D170AA" w:rsidP="00D170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70AA">
        <w:rPr>
          <w:rFonts w:ascii="Times New Roman" w:hAnsi="Times New Roman" w:cs="Times New Roman"/>
          <w:sz w:val="24"/>
          <w:szCs w:val="24"/>
        </w:rPr>
        <w:t>Приказ службы по государственному регулированию цен и тарифов Калининградской области от 18.12.2014 N 155-03э/14</w:t>
      </w:r>
    </w:p>
    <w:p w:rsidR="00D170AA" w:rsidRPr="00D170AA" w:rsidRDefault="00D170AA" w:rsidP="00D170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70AA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D170AA">
        <w:rPr>
          <w:rFonts w:ascii="Times New Roman" w:hAnsi="Times New Roman" w:cs="Times New Roman"/>
          <w:sz w:val="24"/>
          <w:szCs w:val="24"/>
        </w:rPr>
        <w:t>Об установлении индивидуальных тарифов на услуги по передаче электрической энергии для взаиморасчетов между территориальными сетевыми организациями</w:t>
      </w:r>
      <w:proofErr w:type="gramEnd"/>
      <w:r w:rsidRPr="00D170AA">
        <w:rPr>
          <w:rFonts w:ascii="Times New Roman" w:hAnsi="Times New Roman" w:cs="Times New Roman"/>
          <w:sz w:val="24"/>
          <w:szCs w:val="24"/>
        </w:rPr>
        <w:t xml:space="preserve"> Калининградской области на 2015 год"</w:t>
      </w:r>
    </w:p>
    <w:p w:rsidR="00D170AA" w:rsidRPr="00D170AA" w:rsidRDefault="00D170AA" w:rsidP="00D170A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ИНДИВИДУАЛЬНЫЕ ТАРИФЫ 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на услуги по передаче электрической энергии 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для взаиморасчетов между сетевыми организациями 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Калининградской области с календарной разбивкой на 2015 год </w:t>
      </w:r>
    </w:p>
    <w:p w:rsidR="00D170AA" w:rsidRPr="00D170AA" w:rsidRDefault="00D170AA" w:rsidP="00D170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582"/>
        <w:gridCol w:w="1330"/>
        <w:gridCol w:w="1315"/>
        <w:gridCol w:w="1610"/>
        <w:gridCol w:w="1316"/>
        <w:gridCol w:w="1302"/>
      </w:tblGrid>
      <w:tr w:rsidR="00D170AA" w:rsidRPr="00D170AA" w:rsidTr="00D170AA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сетевых организаций </w:t>
            </w:r>
          </w:p>
        </w:tc>
        <w:tc>
          <w:tcPr>
            <w:tcW w:w="4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1-е полугодие 2015 года 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2-е полугодие 2015 года </w:t>
            </w:r>
          </w:p>
        </w:tc>
      </w:tr>
      <w:tr w:rsidR="00D170AA" w:rsidRPr="00D170AA" w:rsidTr="00D170AA"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Двухставочный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тариф </w:t>
            </w:r>
            <w:hyperlink r:id="rId6" w:history="1">
              <w:r w:rsidRPr="00D170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НДС) 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Одноставочный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тариф </w:t>
            </w:r>
            <w:hyperlink r:id="rId7" w:history="1">
              <w:r w:rsidRPr="00D170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НДС) 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Двухставочный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тариф </w:t>
            </w:r>
            <w:hyperlink r:id="rId8" w:history="1">
              <w:r w:rsidRPr="00D170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НДС) 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Одноставочный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тариф </w:t>
            </w:r>
            <w:hyperlink r:id="rId9" w:history="1">
              <w:r w:rsidRPr="00D170A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НДС) </w:t>
            </w:r>
          </w:p>
        </w:tc>
      </w:tr>
      <w:tr w:rsidR="00D170AA" w:rsidRPr="00D170AA" w:rsidTr="00D170AA"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ставка за содержание электрических сетей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ставка на оплату технологического расхода (потерь) </w:t>
            </w: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ставка за содержание электрических сетей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ставка на оплату технологического расхода (потерь) 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AA" w:rsidRPr="00D170AA" w:rsidTr="00D170AA"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руб./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spellEnd"/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70AA" w:rsidRPr="00D170AA" w:rsidTr="00D170AA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D170AA" w:rsidRPr="00D170AA" w:rsidTr="00D170AA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ОАО "</w:t>
            </w:r>
            <w:proofErr w:type="spell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Янтарьэнерго</w:t>
            </w:r>
            <w:proofErr w:type="spell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" - ООО "БСИ" 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46,55357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0,08473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0,55274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56,49184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0,09416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0,66208 </w:t>
            </w:r>
          </w:p>
        </w:tc>
      </w:tr>
    </w:tbl>
    <w:p w:rsidR="00D170AA" w:rsidRPr="00D170AA" w:rsidRDefault="00D170AA" w:rsidP="00063E4B">
      <w:pPr>
        <w:ind w:left="540"/>
        <w:rPr>
          <w:rFonts w:ascii="Times New Roman" w:hAnsi="Times New Roman"/>
          <w:b/>
          <w:sz w:val="24"/>
          <w:szCs w:val="24"/>
        </w:rPr>
      </w:pPr>
    </w:p>
    <w:p w:rsidR="00D170AA" w:rsidRPr="00D170AA" w:rsidRDefault="00D170AA" w:rsidP="00D170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70AA">
        <w:rPr>
          <w:rFonts w:ascii="Times New Roman" w:hAnsi="Times New Roman" w:cs="Times New Roman"/>
          <w:sz w:val="24"/>
          <w:szCs w:val="24"/>
        </w:rPr>
        <w:t>Приказ службы по государственному регулированию цен и тарифов Калининградской области от 18.12.2014 N 155-02э/14</w:t>
      </w:r>
    </w:p>
    <w:p w:rsidR="00D170AA" w:rsidRPr="00D170AA" w:rsidRDefault="00D170AA" w:rsidP="00D170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70AA">
        <w:rPr>
          <w:rFonts w:ascii="Times New Roman" w:hAnsi="Times New Roman" w:cs="Times New Roman"/>
          <w:sz w:val="24"/>
          <w:szCs w:val="24"/>
        </w:rPr>
        <w:t>"Об установлении долгосрочных параметров регулирования, необходимой валовой выручки для территориальных сетевых организаций Калининградской области на долгосрочный период регулирования 2015-2019 годов"</w:t>
      </w:r>
    </w:p>
    <w:p w:rsidR="00D170AA" w:rsidRPr="00D170AA" w:rsidRDefault="00D170AA" w:rsidP="00063E4B">
      <w:pPr>
        <w:ind w:left="540"/>
        <w:rPr>
          <w:rFonts w:ascii="Times New Roman" w:hAnsi="Times New Roman"/>
          <w:b/>
          <w:sz w:val="24"/>
          <w:szCs w:val="24"/>
        </w:rPr>
      </w:pP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Долгосрочные параметры регулирования для </w:t>
      </w:r>
      <w:proofErr w:type="gramStart"/>
      <w:r w:rsidRPr="00D170AA">
        <w:rPr>
          <w:rFonts w:ascii="Times New Roman" w:hAnsi="Times New Roman" w:cs="Times New Roman"/>
          <w:b/>
          <w:bCs/>
          <w:sz w:val="24"/>
          <w:szCs w:val="24"/>
        </w:rPr>
        <w:t>территориальных</w:t>
      </w:r>
      <w:proofErr w:type="gramEnd"/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>сетевых организаций Калининградской области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>на долгосрочный период регулирования 2015-2019 годов</w:t>
      </w:r>
    </w:p>
    <w:p w:rsidR="00D170AA" w:rsidRPr="00D170AA" w:rsidRDefault="00D170AA" w:rsidP="00D170A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170AA" w:rsidRPr="00D170AA" w:rsidRDefault="00D170AA" w:rsidP="00D170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083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6"/>
        <w:gridCol w:w="1154"/>
        <w:gridCol w:w="728"/>
        <w:gridCol w:w="1148"/>
        <w:gridCol w:w="924"/>
        <w:gridCol w:w="1134"/>
        <w:gridCol w:w="993"/>
        <w:gridCol w:w="1190"/>
        <w:gridCol w:w="1148"/>
        <w:gridCol w:w="1148"/>
      </w:tblGrid>
      <w:tr w:rsidR="00D170AA" w:rsidRPr="00D170AA" w:rsidTr="00D170AA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сетевой организации в Калининградской </w:t>
            </w: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Базовый уровень подконтрольных расходов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Индекс эффективности подконтрольных </w:t>
            </w: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 эластичности подконтрольных расходов </w:t>
            </w: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количеству активов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Величина технологического расхода (потерь) </w:t>
            </w: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электрической энергии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надежности реализуемых товаров (услуг)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Уровень качества реализуемых товаров (услуг)</w:t>
            </w:r>
          </w:p>
        </w:tc>
      </w:tr>
      <w:tr w:rsidR="00D170AA" w:rsidRPr="00D170AA" w:rsidTr="00D170AA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уровня качества </w:t>
            </w: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осуществляемого технологического присоединения к сети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уровня качества </w:t>
            </w:r>
            <w:r w:rsidRPr="00D17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потребителей услуг</w:t>
            </w:r>
            <w:proofErr w:type="gramEnd"/>
          </w:p>
        </w:tc>
      </w:tr>
      <w:tr w:rsidR="00D170AA" w:rsidRPr="00D170AA" w:rsidTr="00D170AA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AA" w:rsidRPr="00D170AA" w:rsidTr="00D170A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70AA" w:rsidRPr="00D170AA" w:rsidTr="00D170AA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ООО "БСИ"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1,85938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0,058800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1,0102</w:t>
            </w:r>
          </w:p>
        </w:tc>
      </w:tr>
      <w:tr w:rsidR="00D170AA" w:rsidRPr="00D170AA" w:rsidTr="00D170AA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0,057918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1,0102</w:t>
            </w:r>
          </w:p>
        </w:tc>
      </w:tr>
      <w:tr w:rsidR="00D170AA" w:rsidRPr="00D170AA" w:rsidTr="00D170AA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0,057049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1,0102</w:t>
            </w:r>
          </w:p>
        </w:tc>
      </w:tr>
      <w:tr w:rsidR="00D170AA" w:rsidRPr="00D170AA" w:rsidTr="00D170AA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0,056193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1,0102</w:t>
            </w:r>
          </w:p>
        </w:tc>
      </w:tr>
      <w:tr w:rsidR="00D170AA" w:rsidRPr="00D170AA" w:rsidTr="00D170AA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0,055351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1,0102</w:t>
            </w:r>
          </w:p>
        </w:tc>
      </w:tr>
    </w:tbl>
    <w:p w:rsidR="00D170AA" w:rsidRPr="00D170AA" w:rsidRDefault="00D170AA" w:rsidP="00063E4B">
      <w:pPr>
        <w:ind w:left="540"/>
        <w:rPr>
          <w:rFonts w:ascii="Times New Roman" w:hAnsi="Times New Roman"/>
          <w:b/>
          <w:sz w:val="24"/>
          <w:szCs w:val="24"/>
        </w:rPr>
      </w:pPr>
    </w:p>
    <w:p w:rsidR="00D170AA" w:rsidRPr="00D170AA" w:rsidRDefault="00D170AA" w:rsidP="00D170A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Необходимая валовая выручка </w:t>
      </w:r>
      <w:proofErr w:type="gramStart"/>
      <w:r w:rsidRPr="00D170AA">
        <w:rPr>
          <w:rFonts w:ascii="Times New Roman" w:hAnsi="Times New Roman" w:cs="Times New Roman"/>
          <w:b/>
          <w:bCs/>
          <w:sz w:val="24"/>
          <w:szCs w:val="24"/>
        </w:rPr>
        <w:t>территориальных</w:t>
      </w:r>
      <w:proofErr w:type="gramEnd"/>
      <w:r w:rsidRPr="00D170AA">
        <w:rPr>
          <w:rFonts w:ascii="Times New Roman" w:hAnsi="Times New Roman" w:cs="Times New Roman"/>
          <w:b/>
          <w:bCs/>
          <w:sz w:val="24"/>
          <w:szCs w:val="24"/>
        </w:rPr>
        <w:t xml:space="preserve"> сетевых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>организаций Калининградской области на долгосрочный период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0AA">
        <w:rPr>
          <w:rFonts w:ascii="Times New Roman" w:hAnsi="Times New Roman" w:cs="Times New Roman"/>
          <w:b/>
          <w:bCs/>
          <w:sz w:val="24"/>
          <w:szCs w:val="24"/>
        </w:rPr>
        <w:t>регулирования 2015-2016 годов (без учета оплаты потерь)</w:t>
      </w:r>
    </w:p>
    <w:p w:rsidR="00D170AA" w:rsidRPr="00D170AA" w:rsidRDefault="00D170AA" w:rsidP="00D170A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3934"/>
        <w:gridCol w:w="1301"/>
        <w:gridCol w:w="3982"/>
      </w:tblGrid>
      <w:tr w:rsidR="00D170AA" w:rsidRPr="00D170AA" w:rsidTr="00D170A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Наименование сетевой организации в Калининградской области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НВВ сетевых организаций без учета оплаты потерь, тыс. руб.</w:t>
            </w:r>
          </w:p>
        </w:tc>
      </w:tr>
      <w:tr w:rsidR="00D170AA" w:rsidRPr="00D170AA" w:rsidTr="00D170AA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70AA" w:rsidRPr="00D170AA" w:rsidTr="00D170AA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ООО "БСИ"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2337,07</w:t>
            </w:r>
          </w:p>
        </w:tc>
      </w:tr>
      <w:tr w:rsidR="00D170AA" w:rsidRPr="00D170AA" w:rsidTr="00D170AA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2412,35</w:t>
            </w:r>
          </w:p>
        </w:tc>
      </w:tr>
      <w:tr w:rsidR="00D170AA" w:rsidRPr="00D170AA" w:rsidTr="00D170AA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2488,08</w:t>
            </w:r>
          </w:p>
        </w:tc>
      </w:tr>
      <w:tr w:rsidR="00D170AA" w:rsidRPr="00D170AA" w:rsidTr="00D170AA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2564,13</w:t>
            </w:r>
          </w:p>
        </w:tc>
      </w:tr>
      <w:tr w:rsidR="00D170AA" w:rsidRPr="00D170AA" w:rsidTr="00D170AA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AA" w:rsidRPr="00D170AA" w:rsidRDefault="00D170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0AA">
              <w:rPr>
                <w:rFonts w:ascii="Times New Roman" w:hAnsi="Times New Roman" w:cs="Times New Roman"/>
                <w:sz w:val="24"/>
                <w:szCs w:val="24"/>
              </w:rPr>
              <w:t>2640,37</w:t>
            </w:r>
          </w:p>
        </w:tc>
      </w:tr>
    </w:tbl>
    <w:p w:rsidR="00D170AA" w:rsidRPr="00D170AA" w:rsidRDefault="00D170AA" w:rsidP="00D170AA">
      <w:pPr>
        <w:ind w:left="540"/>
        <w:rPr>
          <w:rFonts w:ascii="Times New Roman" w:hAnsi="Times New Roman"/>
          <w:b/>
          <w:sz w:val="24"/>
          <w:szCs w:val="24"/>
        </w:rPr>
      </w:pPr>
    </w:p>
    <w:sectPr w:rsidR="00D170AA" w:rsidRPr="00D170AA" w:rsidSect="006E33B1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4B"/>
    <w:rsid w:val="000063B7"/>
    <w:rsid w:val="00063E4B"/>
    <w:rsid w:val="000A7665"/>
    <w:rsid w:val="00137173"/>
    <w:rsid w:val="001463E3"/>
    <w:rsid w:val="00185202"/>
    <w:rsid w:val="001D4449"/>
    <w:rsid w:val="002538F8"/>
    <w:rsid w:val="002B70B9"/>
    <w:rsid w:val="00353344"/>
    <w:rsid w:val="00392166"/>
    <w:rsid w:val="003A1600"/>
    <w:rsid w:val="004514E3"/>
    <w:rsid w:val="00553C7F"/>
    <w:rsid w:val="00575E61"/>
    <w:rsid w:val="006E33B1"/>
    <w:rsid w:val="007950B0"/>
    <w:rsid w:val="00853742"/>
    <w:rsid w:val="008572FB"/>
    <w:rsid w:val="0086470A"/>
    <w:rsid w:val="008716B1"/>
    <w:rsid w:val="008817DC"/>
    <w:rsid w:val="009507F2"/>
    <w:rsid w:val="009746CE"/>
    <w:rsid w:val="009746F2"/>
    <w:rsid w:val="009A3460"/>
    <w:rsid w:val="009C5FF9"/>
    <w:rsid w:val="00A119AE"/>
    <w:rsid w:val="00A14533"/>
    <w:rsid w:val="00A612FB"/>
    <w:rsid w:val="00AD62AD"/>
    <w:rsid w:val="00B07606"/>
    <w:rsid w:val="00B5093B"/>
    <w:rsid w:val="00BC4497"/>
    <w:rsid w:val="00BC7DD5"/>
    <w:rsid w:val="00C44333"/>
    <w:rsid w:val="00C54147"/>
    <w:rsid w:val="00D170AA"/>
    <w:rsid w:val="00D27327"/>
    <w:rsid w:val="00DF5A6F"/>
    <w:rsid w:val="00E64E87"/>
    <w:rsid w:val="00E70A53"/>
    <w:rsid w:val="00E75A64"/>
    <w:rsid w:val="00F33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64E8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70A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E64E8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70A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F28F76AEEED6A9D016F46389847E1CF5849EFD1683EFCB2C045A1FE58A1C432A8EF9170C4D767BF9238FBA7D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8F28F76AEEED6A9D016F46389847E1CF5849EFD1683EFCB2C045A1FE58A1C432A8EF9170C4D767BF9238FBA7D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F28F76AEEED6A9D016F46389847E1CF5849EFD1683EFCB2C045A1FE58A1C432A8EF9170C4D767BF9238FBA7D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F28F76AEEED6A9D016F46389847E1CF5849EFD1683EFCB2C045A1FE58A1C432A8EF9170C4D767BF9238FBA7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04814-91E7-4088-9A2F-9397E394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Demahina</cp:lastModifiedBy>
  <cp:revision>5</cp:revision>
  <cp:lastPrinted>2013-04-09T06:12:00Z</cp:lastPrinted>
  <dcterms:created xsi:type="dcterms:W3CDTF">2015-04-09T06:03:00Z</dcterms:created>
  <dcterms:modified xsi:type="dcterms:W3CDTF">2015-04-09T08:19:00Z</dcterms:modified>
</cp:coreProperties>
</file>