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202" w:rsidRDefault="003A3202">
      <w:pPr>
        <w:pStyle w:val="1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СПИСОК АФФИЛИРОВАННЫХ ЛИЦ</w:t>
      </w:r>
    </w:p>
    <w:p w:rsidR="003A3202" w:rsidRDefault="003A3202">
      <w:pPr>
        <w:jc w:val="center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Открытое акционерное общество «Морской прибой»</w:t>
      </w:r>
    </w:p>
    <w:p w:rsidR="003A3202" w:rsidRDefault="003A3202">
      <w:pPr>
        <w:rPr>
          <w:sz w:val="24"/>
          <w:szCs w:val="24"/>
          <w:u w:val="single"/>
        </w:rPr>
      </w:pPr>
    </w:p>
    <w:tbl>
      <w:tblPr>
        <w:tblW w:w="0" w:type="auto"/>
        <w:jc w:val="center"/>
        <w:tblLayout w:type="fixed"/>
        <w:tblLook w:val="0000"/>
      </w:tblPr>
      <w:tblGrid>
        <w:gridCol w:w="7221"/>
        <w:gridCol w:w="1067"/>
        <w:gridCol w:w="1067"/>
        <w:gridCol w:w="1069"/>
        <w:gridCol w:w="1067"/>
        <w:gridCol w:w="1070"/>
        <w:gridCol w:w="1067"/>
        <w:gridCol w:w="1070"/>
      </w:tblGrid>
      <w:tr w:rsidR="003A3202">
        <w:trPr>
          <w:trHeight w:val="201"/>
          <w:jc w:val="center"/>
        </w:trPr>
        <w:tc>
          <w:tcPr>
            <w:tcW w:w="7221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3A3202" w:rsidRDefault="003A3202"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Код эмитента: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E13D7" w:rsidRDefault="00AE13D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3D7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E13D7" w:rsidRDefault="00AE13D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3D7">
              <w:rPr>
                <w:b/>
                <w:bCs/>
                <w:sz w:val="24"/>
                <w:szCs w:val="24"/>
                <w:lang w:val="en-US"/>
              </w:rPr>
              <w:t>3</w:t>
            </w:r>
          </w:p>
        </w:tc>
        <w:tc>
          <w:tcPr>
            <w:tcW w:w="10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E13D7" w:rsidRDefault="00AE13D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3D7">
              <w:rPr>
                <w:b/>
                <w:bCs/>
                <w:sz w:val="24"/>
                <w:szCs w:val="24"/>
                <w:lang w:val="en-US"/>
              </w:rPr>
              <w:t>7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E13D7" w:rsidRDefault="00AE13D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3D7">
              <w:rPr>
                <w:b/>
                <w:bCs/>
                <w:sz w:val="24"/>
                <w:szCs w:val="24"/>
                <w:lang w:val="en-US"/>
              </w:rPr>
              <w:t>2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E13D7" w:rsidRDefault="00AE13D7">
            <w:pPr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 w:rsidRPr="00AE13D7">
              <w:rPr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10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AE13D7">
            <w:pPr>
              <w:autoSpaceDE/>
              <w:jc w:val="center"/>
              <w:rPr>
                <w:b/>
                <w:bCs/>
                <w:sz w:val="24"/>
                <w:szCs w:val="24"/>
                <w:lang w:val="en-US"/>
              </w:rPr>
            </w:pPr>
            <w:r>
              <w:rPr>
                <w:b/>
                <w:bCs/>
                <w:sz w:val="24"/>
                <w:szCs w:val="24"/>
                <w:lang w:val="en-US"/>
              </w:rPr>
              <w:t>J</w:t>
            </w:r>
          </w:p>
        </w:tc>
      </w:tr>
    </w:tbl>
    <w:p w:rsidR="003A3202" w:rsidRDefault="003A3202">
      <w:pPr>
        <w:rPr>
          <w:b/>
          <w:bCs/>
          <w:sz w:val="24"/>
          <w:szCs w:val="24"/>
        </w:rPr>
      </w:pPr>
    </w:p>
    <w:tbl>
      <w:tblPr>
        <w:tblW w:w="0" w:type="auto"/>
        <w:jc w:val="center"/>
        <w:tblLayout w:type="fixed"/>
        <w:tblLook w:val="0000"/>
      </w:tblPr>
      <w:tblGrid>
        <w:gridCol w:w="5309"/>
        <w:gridCol w:w="1006"/>
        <w:gridCol w:w="1006"/>
        <w:gridCol w:w="466"/>
        <w:gridCol w:w="1012"/>
        <w:gridCol w:w="1012"/>
        <w:gridCol w:w="618"/>
        <w:gridCol w:w="1067"/>
        <w:gridCol w:w="1067"/>
        <w:gridCol w:w="1067"/>
        <w:gridCol w:w="1068"/>
      </w:tblGrid>
      <w:tr w:rsidR="003A3202">
        <w:trPr>
          <w:trHeight w:val="235"/>
          <w:jc w:val="center"/>
        </w:trPr>
        <w:tc>
          <w:tcPr>
            <w:tcW w:w="5309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3A3202" w:rsidRDefault="00DF26F3">
            <w:pPr>
              <w:ind w:left="1636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Н</w:t>
            </w:r>
            <w:r w:rsidR="003A3202">
              <w:rPr>
                <w:b/>
                <w:bCs/>
                <w:sz w:val="24"/>
                <w:szCs w:val="24"/>
              </w:rPr>
              <w:t>а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10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1A0D4A" w:rsidRDefault="001A0D4A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46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AF3FFC" w:rsidRDefault="00AF3FFC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1A0D4A" w:rsidRDefault="001A0D4A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61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jc w:val="center"/>
            </w:pPr>
            <w:r>
              <w:rPr>
                <w:rStyle w:val="ab"/>
                <w:rFonts w:cs="Arial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10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113A37" w:rsidRDefault="00113A37">
            <w:pPr>
              <w:jc w:val="center"/>
              <w:rPr>
                <w:lang w:val="en-US"/>
              </w:rPr>
            </w:pPr>
            <w:r>
              <w:rPr>
                <w:rStyle w:val="ab"/>
                <w:rFonts w:cs="Arial"/>
                <w:b/>
                <w:bCs/>
                <w:sz w:val="24"/>
                <w:szCs w:val="24"/>
                <w:lang w:val="en-US"/>
              </w:rPr>
              <w:t>1</w:t>
            </w:r>
          </w:p>
        </w:tc>
        <w:tc>
          <w:tcPr>
            <w:tcW w:w="10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Pr="001F7512" w:rsidRDefault="001F7512">
            <w:pPr>
              <w:autoSpaceDE/>
              <w:jc w:val="center"/>
              <w:rPr>
                <w:lang w:val="en-US"/>
              </w:rPr>
            </w:pPr>
            <w:r>
              <w:rPr>
                <w:rStyle w:val="ab"/>
                <w:b/>
                <w:bCs/>
                <w:sz w:val="24"/>
                <w:szCs w:val="24"/>
                <w:lang w:val="en-US"/>
              </w:rPr>
              <w:t>2</w:t>
            </w:r>
          </w:p>
        </w:tc>
      </w:tr>
    </w:tbl>
    <w:p w:rsidR="003A3202" w:rsidRDefault="003A3202">
      <w:pPr>
        <w:pStyle w:val="2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</w:p>
    <w:p w:rsidR="003A3202" w:rsidRDefault="003A3202">
      <w:pPr>
        <w:pStyle w:val="2"/>
        <w:ind w:left="720"/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lang w:val="ru-RU"/>
        </w:rPr>
        <w:t xml:space="preserve">Место нахождения эмитента: </w:t>
      </w:r>
      <w:r>
        <w:rPr>
          <w:rFonts w:ascii="Times New Roman" w:hAnsi="Times New Roman" w:cs="Times New Roman"/>
          <w:b w:val="0"/>
          <w:bCs w:val="0"/>
          <w:i w:val="0"/>
          <w:iCs w:val="0"/>
          <w:sz w:val="24"/>
          <w:szCs w:val="24"/>
          <w:u w:val="single"/>
          <w:lang w:val="ru-RU"/>
        </w:rPr>
        <w:t>236039 Калининград Багратиона д.49</w:t>
      </w:r>
    </w:p>
    <w:p w:rsidR="003A3202" w:rsidRDefault="003A3202">
      <w:pPr>
        <w:jc w:val="center"/>
        <w:rPr>
          <w:sz w:val="24"/>
          <w:szCs w:val="24"/>
        </w:rPr>
      </w:pPr>
    </w:p>
    <w:p w:rsidR="003A3202" w:rsidRDefault="003A3202">
      <w:pPr>
        <w:pStyle w:val="a4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Информация, содержащаяся в настоящем списке аффилированных лиц, подлежит раскрытию в соответствии с законодательством Российской Федерации о ценных бумагах</w:t>
      </w:r>
    </w:p>
    <w:p w:rsidR="003A3202" w:rsidRDefault="003A3202">
      <w:pPr>
        <w:jc w:val="center"/>
        <w:rPr>
          <w:color w:val="FF0000"/>
          <w:sz w:val="24"/>
          <w:szCs w:val="24"/>
        </w:rPr>
      </w:pPr>
    </w:p>
    <w:p w:rsidR="003A3202" w:rsidRPr="00AE13D7" w:rsidRDefault="003A3202">
      <w:pPr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Адрес страницы в сети Интернет: </w:t>
      </w:r>
      <w:r w:rsidRPr="00AE13D7">
        <w:rPr>
          <w:sz w:val="24"/>
          <w:szCs w:val="24"/>
          <w:u w:val="single"/>
        </w:rPr>
        <w:t xml:space="preserve">__________ </w:t>
      </w:r>
      <w:r w:rsidRPr="00AE13D7">
        <w:rPr>
          <w:sz w:val="24"/>
          <w:szCs w:val="24"/>
          <w:u w:val="single"/>
          <w:lang w:val="en-US"/>
        </w:rPr>
        <w:t>www</w:t>
      </w:r>
      <w:r w:rsidRPr="00AE13D7">
        <w:rPr>
          <w:sz w:val="24"/>
          <w:szCs w:val="24"/>
          <w:u w:val="single"/>
        </w:rPr>
        <w:t>.</w:t>
      </w:r>
      <w:r w:rsidR="00AF3FFC">
        <w:rPr>
          <w:sz w:val="24"/>
          <w:szCs w:val="24"/>
          <w:u w:val="single"/>
          <w:lang w:val="en-US"/>
        </w:rPr>
        <w:t>vashsovetnik</w:t>
      </w:r>
      <w:r w:rsidR="00AF3FFC" w:rsidRPr="00AF3FFC">
        <w:rPr>
          <w:sz w:val="24"/>
          <w:szCs w:val="24"/>
          <w:u w:val="single"/>
        </w:rPr>
        <w:t>.</w:t>
      </w:r>
      <w:r w:rsidR="00AF3FFC">
        <w:rPr>
          <w:sz w:val="24"/>
          <w:szCs w:val="24"/>
          <w:u w:val="single"/>
          <w:lang w:val="en-US"/>
        </w:rPr>
        <w:t>org</w:t>
      </w:r>
      <w:r w:rsidRPr="00AE13D7">
        <w:rPr>
          <w:sz w:val="24"/>
          <w:szCs w:val="24"/>
          <w:u w:val="single"/>
        </w:rPr>
        <w:t>_______________________________________________</w:t>
      </w:r>
    </w:p>
    <w:p w:rsidR="003A3202" w:rsidRDefault="003A3202">
      <w:pPr>
        <w:ind w:firstLine="16"/>
        <w:jc w:val="center"/>
      </w:pPr>
      <w:r>
        <w:t>(указывается адрес страницы в сети Интернет, используемой эмитентом для раскрытия информации)</w:t>
      </w:r>
    </w:p>
    <w:p w:rsidR="003A3202" w:rsidRDefault="003A3202">
      <w:pPr>
        <w:jc w:val="center"/>
        <w:rPr>
          <w:sz w:val="24"/>
          <w:szCs w:val="24"/>
        </w:rPr>
      </w:pPr>
    </w:p>
    <w:tbl>
      <w:tblPr>
        <w:tblW w:w="0" w:type="auto"/>
        <w:tblLayout w:type="fixed"/>
        <w:tblLook w:val="0000"/>
      </w:tblPr>
      <w:tblGrid>
        <w:gridCol w:w="5764"/>
        <w:gridCol w:w="9042"/>
      </w:tblGrid>
      <w:tr w:rsidR="003A3202">
        <w:tc>
          <w:tcPr>
            <w:tcW w:w="576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3A3202" w:rsidRDefault="003A3202">
            <w:pPr>
              <w:jc w:val="center"/>
              <w:rPr>
                <w:sz w:val="24"/>
                <w:szCs w:val="24"/>
              </w:rPr>
            </w:pPr>
          </w:p>
          <w:p w:rsidR="003A3202" w:rsidRDefault="003A3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Генеральный директор</w:t>
            </w:r>
          </w:p>
          <w:p w:rsidR="003A3202" w:rsidRDefault="003A320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ОАО «Морской прибой»</w:t>
            </w:r>
          </w:p>
          <w:p w:rsidR="003A3202" w:rsidRDefault="003A3202">
            <w:pPr>
              <w:jc w:val="center"/>
              <w:rPr>
                <w:sz w:val="24"/>
                <w:szCs w:val="24"/>
              </w:rPr>
            </w:pPr>
          </w:p>
          <w:p w:rsidR="003A3202" w:rsidRDefault="003A320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"</w:t>
            </w:r>
            <w:r w:rsidR="00DC5143">
              <w:rPr>
                <w:sz w:val="24"/>
                <w:szCs w:val="24"/>
                <w:lang w:val="en-US"/>
              </w:rPr>
              <w:t>3</w:t>
            </w:r>
            <w:r w:rsidR="001A0D4A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"</w:t>
            </w:r>
            <w:r w:rsidR="001A0D4A">
              <w:rPr>
                <w:sz w:val="24"/>
                <w:szCs w:val="24"/>
              </w:rPr>
              <w:t>июнь</w:t>
            </w:r>
            <w:r>
              <w:rPr>
                <w:sz w:val="24"/>
                <w:szCs w:val="24"/>
              </w:rPr>
              <w:t xml:space="preserve">  20</w:t>
            </w:r>
            <w:r w:rsidR="001F7512">
              <w:rPr>
                <w:sz w:val="24"/>
                <w:szCs w:val="24"/>
              </w:rPr>
              <w:t>1</w:t>
            </w:r>
            <w:r w:rsidR="001F7512"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9042" w:type="dxa"/>
            <w:tcBorders>
              <w:top w:val="single" w:sz="2" w:space="0" w:color="000000"/>
              <w:left w:val="nil"/>
              <w:bottom w:val="nil"/>
              <w:right w:val="single" w:sz="2" w:space="0" w:color="000000"/>
            </w:tcBorders>
          </w:tcPr>
          <w:p w:rsidR="003A3202" w:rsidRDefault="003A3202">
            <w:pPr>
              <w:ind w:firstLine="154"/>
              <w:jc w:val="both"/>
              <w:rPr>
                <w:sz w:val="24"/>
                <w:szCs w:val="24"/>
              </w:rPr>
            </w:pPr>
          </w:p>
          <w:p w:rsidR="003A3202" w:rsidRDefault="003A3202">
            <w:pPr>
              <w:ind w:firstLine="154"/>
              <w:jc w:val="both"/>
              <w:rPr>
                <w:sz w:val="24"/>
                <w:szCs w:val="24"/>
              </w:rPr>
            </w:pPr>
          </w:p>
          <w:p w:rsidR="003A3202" w:rsidRDefault="003A3202">
            <w:pPr>
              <w:ind w:firstLine="154"/>
              <w:jc w:val="both"/>
              <w:rPr>
                <w:sz w:val="24"/>
                <w:szCs w:val="24"/>
              </w:rPr>
            </w:pPr>
          </w:p>
          <w:p w:rsidR="003A3202" w:rsidRDefault="003A3202">
            <w:pPr>
              <w:ind w:firstLine="154"/>
              <w:jc w:val="both"/>
              <w:rPr>
                <w:sz w:val="24"/>
                <w:szCs w:val="24"/>
              </w:rPr>
            </w:pPr>
          </w:p>
          <w:p w:rsidR="003A3202" w:rsidRDefault="003A3202">
            <w:pPr>
              <w:ind w:firstLine="15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____________    Г.Б.Журба</w:t>
            </w:r>
          </w:p>
          <w:p w:rsidR="003A3202" w:rsidRDefault="003A3202">
            <w:pPr>
              <w:ind w:firstLine="4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</w:p>
          <w:p w:rsidR="003A3202" w:rsidRDefault="003A3202">
            <w:pPr>
              <w:ind w:firstLine="475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М.П.</w:t>
            </w:r>
          </w:p>
          <w:p w:rsidR="003A3202" w:rsidRDefault="003A3202">
            <w:pPr>
              <w:autoSpaceDE/>
              <w:jc w:val="both"/>
              <w:rPr>
                <w:sz w:val="24"/>
                <w:szCs w:val="24"/>
              </w:rPr>
            </w:pPr>
          </w:p>
        </w:tc>
      </w:tr>
      <w:tr w:rsidR="003A3202">
        <w:tc>
          <w:tcPr>
            <w:tcW w:w="576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A3202" w:rsidRDefault="003A3202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9042" w:type="dxa"/>
            <w:tcBorders>
              <w:top w:val="nil"/>
              <w:left w:val="nil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autoSpaceDE/>
              <w:jc w:val="both"/>
              <w:rPr>
                <w:sz w:val="24"/>
                <w:szCs w:val="24"/>
              </w:rPr>
            </w:pPr>
          </w:p>
        </w:tc>
      </w:tr>
    </w:tbl>
    <w:p w:rsidR="003A3202" w:rsidRDefault="003A3202">
      <w:pPr>
        <w:pStyle w:val="a9"/>
        <w:rPr>
          <w:sz w:val="24"/>
          <w:szCs w:val="24"/>
          <w:lang w:val="ru-RU"/>
        </w:rPr>
      </w:pPr>
    </w:p>
    <w:p w:rsidR="003A3202" w:rsidRDefault="003A3202">
      <w:pPr>
        <w:pStyle w:val="a9"/>
        <w:jc w:val="both"/>
        <w:rPr>
          <w:b/>
          <w:bCs/>
          <w:lang w:val="ru-RU"/>
        </w:rPr>
      </w:pPr>
      <w:r>
        <w:rPr>
          <w:sz w:val="24"/>
          <w:szCs w:val="24"/>
          <w:lang w:val="ru-RU"/>
        </w:rPr>
        <w:br w:type="page"/>
      </w:r>
      <w:r>
        <w:rPr>
          <w:b/>
          <w:bCs/>
          <w:lang w:val="ru-RU"/>
        </w:rPr>
        <w:lastRenderedPageBreak/>
        <w:t>Б) Содержание списка аффилированных лиц акционерного общества</w:t>
      </w:r>
    </w:p>
    <w:p w:rsidR="003A3202" w:rsidRDefault="003A3202">
      <w:pPr>
        <w:pStyle w:val="a9"/>
        <w:jc w:val="both"/>
        <w:rPr>
          <w:b/>
          <w:bCs/>
          <w:lang w:val="ru-RU"/>
        </w:rPr>
      </w:pPr>
    </w:p>
    <w:tbl>
      <w:tblPr>
        <w:tblW w:w="0" w:type="auto"/>
        <w:jc w:val="right"/>
        <w:tblLayout w:type="fixed"/>
        <w:tblLook w:val="0000"/>
      </w:tblPr>
      <w:tblGrid>
        <w:gridCol w:w="6657"/>
        <w:gridCol w:w="8041"/>
      </w:tblGrid>
      <w:tr w:rsidR="003A3202">
        <w:trPr>
          <w:jc w:val="right"/>
        </w:trPr>
        <w:tc>
          <w:tcPr>
            <w:tcW w:w="146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Коды эмитента</w:t>
            </w:r>
          </w:p>
        </w:tc>
      </w:tr>
      <w:tr w:rsidR="003A3202">
        <w:trPr>
          <w:jc w:val="right"/>
        </w:trPr>
        <w:tc>
          <w:tcPr>
            <w:tcW w:w="6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ИНН</w:t>
            </w:r>
          </w:p>
        </w:tc>
        <w:tc>
          <w:tcPr>
            <w:tcW w:w="8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</w:pPr>
            <w:r>
              <w:t>390401001</w:t>
            </w:r>
          </w:p>
        </w:tc>
      </w:tr>
      <w:tr w:rsidR="003A3202">
        <w:trPr>
          <w:jc w:val="right"/>
        </w:trPr>
        <w:tc>
          <w:tcPr>
            <w:tcW w:w="66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ОГРН</w:t>
            </w:r>
          </w:p>
        </w:tc>
        <w:tc>
          <w:tcPr>
            <w:tcW w:w="80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</w:pPr>
            <w:r>
              <w:t>1023902149974</w:t>
            </w:r>
          </w:p>
        </w:tc>
      </w:tr>
    </w:tbl>
    <w:p w:rsidR="003A3202" w:rsidRDefault="003A3202">
      <w:pPr>
        <w:pStyle w:val="prilozhenie"/>
        <w:ind w:firstLine="142"/>
        <w:rPr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69"/>
        <w:gridCol w:w="2307"/>
        <w:gridCol w:w="2511"/>
        <w:gridCol w:w="2213"/>
        <w:gridCol w:w="695"/>
        <w:gridCol w:w="610"/>
        <w:gridCol w:w="386"/>
        <w:gridCol w:w="348"/>
        <w:gridCol w:w="358"/>
        <w:gridCol w:w="791"/>
        <w:gridCol w:w="215"/>
        <w:gridCol w:w="171"/>
        <w:gridCol w:w="883"/>
        <w:gridCol w:w="810"/>
        <w:gridCol w:w="73"/>
        <w:gridCol w:w="883"/>
        <w:gridCol w:w="883"/>
      </w:tblGrid>
      <w:tr w:rsidR="003A3202"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I</w:t>
            </w:r>
            <w:r>
              <w:rPr>
                <w:b/>
                <w:bCs/>
                <w:sz w:val="20"/>
                <w:szCs w:val="20"/>
              </w:rPr>
              <w:t>. Состав аффилированных лиц на</w:t>
            </w:r>
          </w:p>
        </w:tc>
        <w:tc>
          <w:tcPr>
            <w:tcW w:w="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8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AF3FFC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F52992" w:rsidRDefault="00F5299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86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54395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8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  <w:tr w:rsidR="003A3202">
        <w:tc>
          <w:tcPr>
            <w:tcW w:w="770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5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10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6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91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gridSpan w:val="2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83" w:type="dxa"/>
            <w:tcBorders>
              <w:top w:val="single" w:sz="2" w:space="0" w:color="000000"/>
              <w:left w:val="nil"/>
              <w:bottom w:val="nil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</w:tr>
      <w:tr w:rsidR="003A3202"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Полное фирменное наименование (наименование для некоммерческой организации) или фамилия, имя, отчество аффилированного лица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нахождения юридического лица или место жительства физического лица (указывается только с согласия физического лица)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Основание (основания), в силу которого лицо признается аффилированным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основания (оснований)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участия аффилированного лица в уставном капитале акционерного общества, %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принадлежащих аффилированному лицу обыкновенных акций акционерного общества, %</w:t>
            </w:r>
          </w:p>
        </w:tc>
      </w:tr>
      <w:tr w:rsidR="003A3202"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Pr="005F68E1" w:rsidRDefault="003A3202">
            <w:pPr>
              <w:rPr>
                <w:b/>
                <w:bCs/>
                <w:i/>
                <w:iCs/>
              </w:rPr>
            </w:pPr>
            <w:r w:rsidRPr="005F68E1">
              <w:rPr>
                <w:b/>
                <w:bCs/>
                <w:i/>
                <w:iCs/>
              </w:rPr>
              <w:t>Общество с ограниченной ответственностью «ФРЭЙМ»</w:t>
            </w:r>
          </w:p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г.Черняховск</w:t>
            </w:r>
          </w:p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Калининградской области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30,0 %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30,0 %</w:t>
            </w: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r>
              <w:rPr>
                <w:rStyle w:val="SUBST"/>
                <w:rFonts w:ascii="Times New Roman" w:hAnsi="Times New Roman" w:cs="Times New Roman"/>
                <w:bCs/>
                <w:iCs/>
              </w:rPr>
              <w:t>Общество имеет право распоряжаться более чем 20 процентами голосующих акций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AE13D7" w:rsidP="00AE13D7">
            <w:pPr>
              <w:pStyle w:val="prilozhenie"/>
              <w:ind w:right="-28" w:hanging="100"/>
            </w:pPr>
            <w:r>
              <w:rPr>
                <w:rStyle w:val="SUBST"/>
                <w:bCs/>
                <w:iCs/>
                <w:szCs w:val="20"/>
              </w:rPr>
              <w:t xml:space="preserve"> </w:t>
            </w:r>
            <w:r w:rsidR="003A3202">
              <w:rPr>
                <w:rStyle w:val="SUBST"/>
                <w:bCs/>
                <w:iCs/>
                <w:szCs w:val="20"/>
              </w:rPr>
              <w:t>19.09.2005</w:t>
            </w:r>
            <w:r>
              <w:rPr>
                <w:rStyle w:val="SUBST"/>
                <w:bCs/>
                <w:iCs/>
                <w:szCs w:val="20"/>
              </w:rPr>
              <w:t>г.</w:t>
            </w:r>
          </w:p>
        </w:tc>
        <w:tc>
          <w:tcPr>
            <w:tcW w:w="186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18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E13D7" w:rsidRDefault="003A3202">
            <w:pPr>
              <w:pStyle w:val="prilozhenie"/>
              <w:ind w:firstLine="0"/>
              <w:jc w:val="center"/>
              <w:rPr>
                <w:rStyle w:val="SUBST"/>
                <w:bCs/>
                <w:iCs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Открытое акционерное общество «Калининградобл</w:t>
            </w:r>
            <w:r w:rsidR="00AE13D7">
              <w:rPr>
                <w:rStyle w:val="SUBST"/>
                <w:bCs/>
                <w:iCs/>
                <w:szCs w:val="20"/>
              </w:rPr>
              <w:t>-</w:t>
            </w:r>
          </w:p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бы</w:t>
            </w:r>
            <w:r w:rsidR="00AE13D7">
              <w:rPr>
                <w:rStyle w:val="SUBST"/>
                <w:bCs/>
                <w:iCs/>
                <w:szCs w:val="20"/>
              </w:rPr>
              <w:t>т</w:t>
            </w:r>
            <w:r>
              <w:rPr>
                <w:rStyle w:val="SUBST"/>
                <w:bCs/>
                <w:iCs/>
                <w:szCs w:val="20"/>
              </w:rPr>
              <w:t xml:space="preserve">техника»      </w:t>
            </w:r>
          </w:p>
        </w:tc>
        <w:tc>
          <w:tcPr>
            <w:tcW w:w="25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Россия  г.Калининград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Bdr>
                <w:bottom w:val="single" w:sz="8" w:space="1" w:color="000000"/>
              </w:pBdr>
            </w:pPr>
            <w:r>
              <w:rPr>
                <w:rStyle w:val="SUBST"/>
                <w:rFonts w:ascii="Times New Roman" w:hAnsi="Times New Roman" w:cs="Times New Roman"/>
                <w:bCs/>
                <w:iCs/>
              </w:rPr>
              <w:t>Общество имеет право распоряжаться более чем 20 процентов голосующих акций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AE13D7" w:rsidP="00AE13D7">
            <w:pPr>
              <w:pStyle w:val="prilozhenie"/>
              <w:ind w:right="-28" w:hanging="100"/>
            </w:pPr>
            <w:r>
              <w:rPr>
                <w:rStyle w:val="SUBST"/>
                <w:bCs/>
                <w:iCs/>
                <w:szCs w:val="20"/>
              </w:rPr>
              <w:t xml:space="preserve"> </w:t>
            </w:r>
            <w:r w:rsidR="003A3202">
              <w:rPr>
                <w:rStyle w:val="SUBST"/>
                <w:bCs/>
                <w:iCs/>
                <w:szCs w:val="20"/>
              </w:rPr>
              <w:t>29.04.2002г.</w:t>
            </w:r>
          </w:p>
        </w:tc>
        <w:tc>
          <w:tcPr>
            <w:tcW w:w="186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70,0%</w:t>
            </w:r>
          </w:p>
        </w:tc>
        <w:tc>
          <w:tcPr>
            <w:tcW w:w="18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70,0%</w:t>
            </w: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3</w:t>
            </w:r>
          </w:p>
        </w:tc>
        <w:tc>
          <w:tcPr>
            <w:tcW w:w="2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Журба Галина Борисовна</w:t>
            </w:r>
          </w:p>
        </w:tc>
        <w:tc>
          <w:tcPr>
            <w:tcW w:w="25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Россия, г. 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Bdr>
                <w:bottom w:val="single" w:sz="8" w:space="1" w:color="000000"/>
              </w:pBdr>
            </w:pPr>
            <w:r>
              <w:rPr>
                <w:rStyle w:val="SUBST"/>
                <w:bCs/>
                <w:iCs/>
              </w:rPr>
              <w:t>Лицо является членом Совета директоров акционерного общества</w:t>
            </w:r>
          </w:p>
          <w:p w:rsidR="003A3202" w:rsidRDefault="003A3202">
            <w:r>
              <w:rPr>
                <w:rStyle w:val="SUBST"/>
                <w:rFonts w:ascii="Times New Roman" w:hAnsi="Times New Roman" w:cs="Times New Roman"/>
                <w:bCs/>
                <w:iCs/>
              </w:rPr>
              <w:t>Лицо принадлежит к той группе лиц к которой принадлежит акционерное общество:</w:t>
            </w:r>
          </w:p>
          <w:p w:rsidR="003A3202" w:rsidRDefault="003A3202">
            <w:r>
              <w:rPr>
                <w:rStyle w:val="SUBST"/>
                <w:rFonts w:ascii="Times New Roman" w:hAnsi="Times New Roman" w:cs="Times New Roman"/>
                <w:bCs/>
                <w:iCs/>
              </w:rPr>
              <w:t>Физическое лицо осуществляет полномочия единоличного исполнительногооргана акционерного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AE13D7" w:rsidP="00AE13D7">
            <w:pPr>
              <w:pStyle w:val="prilozhenie"/>
              <w:ind w:right="-28" w:hanging="100"/>
            </w:pPr>
            <w:r>
              <w:rPr>
                <w:rStyle w:val="SUBST"/>
                <w:bCs/>
                <w:iCs/>
                <w:szCs w:val="20"/>
              </w:rPr>
              <w:t xml:space="preserve"> </w:t>
            </w:r>
            <w:r w:rsidR="003A3202">
              <w:rPr>
                <w:rStyle w:val="SUBST"/>
                <w:bCs/>
                <w:iCs/>
                <w:szCs w:val="20"/>
                <w:lang w:val="en-US"/>
              </w:rPr>
              <w:t>1</w:t>
            </w:r>
            <w:r w:rsidR="00190C72">
              <w:rPr>
                <w:rStyle w:val="SUBST"/>
                <w:bCs/>
                <w:iCs/>
                <w:szCs w:val="20"/>
              </w:rPr>
              <w:t>6</w:t>
            </w:r>
            <w:r w:rsidR="003A3202">
              <w:rPr>
                <w:rStyle w:val="SUBST"/>
                <w:bCs/>
                <w:iCs/>
                <w:szCs w:val="20"/>
              </w:rPr>
              <w:t>.0</w:t>
            </w:r>
            <w:r>
              <w:rPr>
                <w:rStyle w:val="SUBST"/>
                <w:bCs/>
                <w:iCs/>
                <w:szCs w:val="20"/>
              </w:rPr>
              <w:t>4</w:t>
            </w:r>
            <w:r w:rsidR="003A3202">
              <w:rPr>
                <w:rStyle w:val="SUBST"/>
                <w:bCs/>
                <w:iCs/>
                <w:szCs w:val="20"/>
              </w:rPr>
              <w:t>.20</w:t>
            </w:r>
            <w:r w:rsidR="00190C72">
              <w:rPr>
                <w:rStyle w:val="SUBST"/>
                <w:bCs/>
                <w:iCs/>
                <w:szCs w:val="20"/>
              </w:rPr>
              <w:t>10</w:t>
            </w:r>
            <w:r w:rsidR="003A3202">
              <w:rPr>
                <w:rStyle w:val="SUBST"/>
                <w:bCs/>
                <w:iCs/>
                <w:szCs w:val="20"/>
              </w:rPr>
              <w:t xml:space="preserve"> г</w:t>
            </w:r>
          </w:p>
          <w:p w:rsidR="003A3202" w:rsidRDefault="003A3202" w:rsidP="00AE13D7">
            <w:pPr>
              <w:pStyle w:val="prilozhenie"/>
              <w:ind w:right="-28" w:hanging="100"/>
            </w:pPr>
          </w:p>
          <w:p w:rsidR="003A3202" w:rsidRDefault="003A3202" w:rsidP="00AE13D7">
            <w:pPr>
              <w:pStyle w:val="prilozhenie"/>
              <w:ind w:right="-28" w:hanging="100"/>
            </w:pPr>
          </w:p>
          <w:p w:rsidR="003A3202" w:rsidRDefault="003A3202" w:rsidP="00AE13D7">
            <w:pPr>
              <w:pStyle w:val="prilozhenie"/>
              <w:ind w:right="-28" w:hanging="100"/>
            </w:pPr>
          </w:p>
          <w:p w:rsidR="003A3202" w:rsidRDefault="00AE13D7" w:rsidP="00AE13D7">
            <w:pPr>
              <w:pStyle w:val="prilozhenie"/>
              <w:ind w:right="-28" w:hanging="100"/>
            </w:pPr>
            <w:r>
              <w:rPr>
                <w:rStyle w:val="SUBST"/>
                <w:bCs/>
                <w:iCs/>
                <w:szCs w:val="20"/>
              </w:rPr>
              <w:t xml:space="preserve"> </w:t>
            </w:r>
            <w:r w:rsidR="003A3202">
              <w:rPr>
                <w:rStyle w:val="SUBST"/>
                <w:bCs/>
                <w:iCs/>
                <w:szCs w:val="20"/>
              </w:rPr>
              <w:t>01.01.200</w:t>
            </w:r>
            <w:r>
              <w:rPr>
                <w:rStyle w:val="SUBST"/>
                <w:bCs/>
                <w:iCs/>
                <w:szCs w:val="20"/>
              </w:rPr>
              <w:t>9</w:t>
            </w:r>
            <w:r w:rsidR="003A3202">
              <w:rPr>
                <w:rStyle w:val="SUBST"/>
                <w:bCs/>
                <w:iCs/>
                <w:szCs w:val="20"/>
              </w:rPr>
              <w:t>г.</w:t>
            </w:r>
          </w:p>
        </w:tc>
        <w:tc>
          <w:tcPr>
            <w:tcW w:w="186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8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4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Гитис Галина Кимовна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Россия, г. 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190C72" w:rsidP="00AE13D7">
            <w:pPr>
              <w:pStyle w:val="prilozhenie"/>
              <w:ind w:right="-28" w:hanging="10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 г</w:t>
            </w:r>
            <w:r w:rsidR="003A3202">
              <w:rPr>
                <w:rStyle w:val="SUBST"/>
                <w:bCs/>
                <w:iCs/>
                <w:szCs w:val="20"/>
              </w:rPr>
              <w:t>.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3202">
        <w:trPr>
          <w:trHeight w:val="230"/>
        </w:trPr>
        <w:tc>
          <w:tcPr>
            <w:tcW w:w="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/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 w:rsidP="00AE13D7">
            <w:pPr>
              <w:pStyle w:val="prilozhenie"/>
              <w:ind w:right="-28" w:hanging="100"/>
              <w:rPr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186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  <w:tc>
          <w:tcPr>
            <w:tcW w:w="18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</w:p>
        </w:tc>
      </w:tr>
      <w:tr w:rsidR="00190C72"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C72" w:rsidRDefault="00190C7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C72" w:rsidRDefault="00190C72">
            <w:pPr>
              <w:pStyle w:val="prilozhenie"/>
              <w:ind w:firstLine="0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 xml:space="preserve">      Долинский Олег </w:t>
            </w:r>
            <w:r>
              <w:rPr>
                <w:b/>
                <w:bCs/>
                <w:i/>
                <w:iCs/>
                <w:sz w:val="20"/>
                <w:szCs w:val="20"/>
              </w:rPr>
              <w:lastRenderedPageBreak/>
              <w:t>Иосифович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C72" w:rsidRDefault="00190C7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lastRenderedPageBreak/>
              <w:t xml:space="preserve">Россия, г. </w:t>
            </w:r>
            <w:r>
              <w:rPr>
                <w:rStyle w:val="SUBST"/>
                <w:bCs/>
                <w:iCs/>
                <w:szCs w:val="20"/>
              </w:rPr>
              <w:lastRenderedPageBreak/>
              <w:t>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C72" w:rsidRDefault="00190C72">
            <w:pPr>
              <w:pStyle w:val="prilozhenie"/>
              <w:ind w:firstLine="0"/>
            </w:pPr>
            <w:r>
              <w:rPr>
                <w:rStyle w:val="SUBST"/>
                <w:bCs/>
                <w:iCs/>
                <w:szCs w:val="20"/>
              </w:rPr>
              <w:lastRenderedPageBreak/>
              <w:t xml:space="preserve">Лицо является членом Совета </w:t>
            </w:r>
            <w:r>
              <w:rPr>
                <w:rStyle w:val="SUBST"/>
                <w:bCs/>
                <w:iCs/>
                <w:szCs w:val="20"/>
              </w:rPr>
              <w:lastRenderedPageBreak/>
              <w:t>директоров акционерного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90C72" w:rsidRDefault="00190C72" w:rsidP="00022033">
            <w:pPr>
              <w:pStyle w:val="prilozhenie"/>
              <w:ind w:right="-28" w:hanging="10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lastRenderedPageBreak/>
              <w:t>1</w:t>
            </w:r>
            <w:r>
              <w:rPr>
                <w:rStyle w:val="SUBST"/>
                <w:bCs/>
                <w:iCs/>
                <w:szCs w:val="20"/>
              </w:rPr>
              <w:t>6.04.2010 г.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C72" w:rsidRDefault="00190C7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90C72" w:rsidRDefault="00190C7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</w:tr>
      <w:tr w:rsidR="00817043">
        <w:trPr>
          <w:trHeight w:val="700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Сморкалов Олег Аркадьевич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Россия, г. 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 w:rsidP="00022033">
            <w:pPr>
              <w:pStyle w:val="prilozhenie"/>
              <w:ind w:right="-28" w:hanging="10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 г.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817043" w:rsidRDefault="0081704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817043" w:rsidRDefault="0081704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</w:tr>
      <w:tr w:rsidR="00817043">
        <w:trPr>
          <w:trHeight w:val="155"/>
        </w:trPr>
        <w:tc>
          <w:tcPr>
            <w:tcW w:w="669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2307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</w:p>
        </w:tc>
        <w:tc>
          <w:tcPr>
            <w:tcW w:w="251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/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17043" w:rsidRDefault="00817043" w:rsidP="00AE13D7">
            <w:pPr>
              <w:pStyle w:val="prilozhenie"/>
              <w:ind w:right="-28" w:hanging="100"/>
            </w:pPr>
          </w:p>
        </w:tc>
        <w:tc>
          <w:tcPr>
            <w:tcW w:w="1864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</w:p>
        </w:tc>
        <w:tc>
          <w:tcPr>
            <w:tcW w:w="1839" w:type="dxa"/>
            <w:gridSpan w:val="3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</w:p>
        </w:tc>
      </w:tr>
      <w:tr w:rsidR="00817043">
        <w:trPr>
          <w:trHeight w:val="700"/>
        </w:trPr>
        <w:tc>
          <w:tcPr>
            <w:tcW w:w="669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7</w:t>
            </w:r>
          </w:p>
        </w:tc>
        <w:tc>
          <w:tcPr>
            <w:tcW w:w="2307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Гитис Марк Леонтьевич</w:t>
            </w:r>
          </w:p>
        </w:tc>
        <w:tc>
          <w:tcPr>
            <w:tcW w:w="2511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Россия, г. Калининград</w:t>
            </w:r>
          </w:p>
        </w:tc>
        <w:tc>
          <w:tcPr>
            <w:tcW w:w="4252" w:type="dxa"/>
            <w:gridSpan w:val="5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Лицо является членом Совета директоров акционерного общества</w:t>
            </w:r>
          </w:p>
        </w:tc>
        <w:tc>
          <w:tcPr>
            <w:tcW w:w="13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</w:tcPr>
          <w:p w:rsidR="00817043" w:rsidRDefault="00817043" w:rsidP="00022033">
            <w:pPr>
              <w:pStyle w:val="prilozhenie"/>
              <w:ind w:right="-28" w:hanging="100"/>
              <w:jc w:val="center"/>
            </w:pPr>
            <w:r>
              <w:rPr>
                <w:rStyle w:val="SUBST"/>
                <w:bCs/>
                <w:iCs/>
                <w:szCs w:val="20"/>
                <w:lang w:val="en-US"/>
              </w:rPr>
              <w:t>1</w:t>
            </w:r>
            <w:r>
              <w:rPr>
                <w:rStyle w:val="SUBST"/>
                <w:bCs/>
                <w:iCs/>
                <w:szCs w:val="20"/>
              </w:rPr>
              <w:t>6.04.2010 г.</w:t>
            </w:r>
          </w:p>
        </w:tc>
        <w:tc>
          <w:tcPr>
            <w:tcW w:w="1864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817043" w:rsidRDefault="00817043">
            <w:pPr>
              <w:pStyle w:val="prilozhenie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  <w:tc>
          <w:tcPr>
            <w:tcW w:w="1839" w:type="dxa"/>
            <w:gridSpan w:val="3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</w:tcBorders>
            <w:vAlign w:val="center"/>
          </w:tcPr>
          <w:p w:rsidR="00817043" w:rsidRDefault="00817043">
            <w:pPr>
              <w:pStyle w:val="prilozhenie"/>
              <w:ind w:firstLine="0"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</w:tbl>
    <w:p w:rsidR="003A3202" w:rsidRDefault="003A3202">
      <w:pPr>
        <w:pStyle w:val="prilozhenie"/>
        <w:ind w:firstLine="142"/>
        <w:rPr>
          <w:color w:val="FF0000"/>
          <w:sz w:val="20"/>
          <w:szCs w:val="20"/>
        </w:rPr>
      </w:pPr>
    </w:p>
    <w:p w:rsidR="003A3202" w:rsidRDefault="003A3202">
      <w:pPr>
        <w:pStyle w:val="prilozhenie"/>
        <w:ind w:firstLine="142"/>
        <w:rPr>
          <w:color w:val="FF0000"/>
          <w:sz w:val="20"/>
          <w:szCs w:val="20"/>
        </w:rPr>
      </w:pPr>
    </w:p>
    <w:p w:rsidR="003A3202" w:rsidRDefault="003A3202">
      <w:pPr>
        <w:pStyle w:val="prilozhenie"/>
        <w:ind w:firstLine="567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  <w:lang w:val="en-US"/>
        </w:rPr>
        <w:t>II</w:t>
      </w:r>
      <w:r>
        <w:rPr>
          <w:b/>
          <w:bCs/>
          <w:sz w:val="20"/>
          <w:szCs w:val="20"/>
        </w:rPr>
        <w:t xml:space="preserve">. Изменения, произошедшие в списке аффилированных лиц, за период </w:t>
      </w:r>
    </w:p>
    <w:tbl>
      <w:tblPr>
        <w:tblW w:w="0" w:type="auto"/>
        <w:tblLayout w:type="fixed"/>
        <w:tblLook w:val="0000"/>
      </w:tblPr>
      <w:tblGrid>
        <w:gridCol w:w="1743"/>
        <w:gridCol w:w="598"/>
        <w:gridCol w:w="596"/>
        <w:gridCol w:w="332"/>
        <w:gridCol w:w="672"/>
        <w:gridCol w:w="679"/>
        <w:gridCol w:w="332"/>
        <w:gridCol w:w="758"/>
        <w:gridCol w:w="758"/>
        <w:gridCol w:w="758"/>
        <w:gridCol w:w="746"/>
        <w:gridCol w:w="667"/>
        <w:gridCol w:w="597"/>
        <w:gridCol w:w="596"/>
        <w:gridCol w:w="332"/>
        <w:gridCol w:w="599"/>
        <w:gridCol w:w="758"/>
        <w:gridCol w:w="331"/>
        <w:gridCol w:w="680"/>
        <w:gridCol w:w="758"/>
        <w:gridCol w:w="758"/>
        <w:gridCol w:w="758"/>
      </w:tblGrid>
      <w:tr w:rsidR="003A3202">
        <w:tc>
          <w:tcPr>
            <w:tcW w:w="1743" w:type="dxa"/>
            <w:tcBorders>
              <w:top w:val="nil"/>
              <w:left w:val="nil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с</w:t>
            </w:r>
          </w:p>
        </w:tc>
        <w:tc>
          <w:tcPr>
            <w:tcW w:w="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1</w:t>
            </w:r>
          </w:p>
        </w:tc>
        <w:tc>
          <w:tcPr>
            <w:tcW w:w="3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1A0D4A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6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3</w:t>
            </w:r>
          </w:p>
        </w:tc>
        <w:tc>
          <w:tcPr>
            <w:tcW w:w="3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9C06E0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4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jc w:val="left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67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right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по</w:t>
            </w:r>
          </w:p>
        </w:tc>
        <w:tc>
          <w:tcPr>
            <w:tcW w:w="59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0</w:t>
            </w:r>
          </w:p>
        </w:tc>
        <w:tc>
          <w:tcPr>
            <w:tcW w:w="332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9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1A0D4A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DC5143" w:rsidRDefault="001A0D4A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31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9C06E0">
            <w:pPr>
              <w:pStyle w:val="prilozhenie"/>
              <w:ind w:firstLine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Pr="001F7512" w:rsidRDefault="001F7512">
            <w:pPr>
              <w:pStyle w:val="prilozhenie"/>
              <w:ind w:firstLine="0"/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</w:tr>
    </w:tbl>
    <w:p w:rsidR="003A3202" w:rsidRDefault="003A3202">
      <w:pPr>
        <w:pStyle w:val="prilozhenie"/>
        <w:ind w:firstLine="142"/>
        <w:rPr>
          <w:b/>
          <w:bCs/>
          <w:sz w:val="20"/>
          <w:szCs w:val="20"/>
        </w:rPr>
      </w:pPr>
    </w:p>
    <w:tbl>
      <w:tblPr>
        <w:tblW w:w="0" w:type="auto"/>
        <w:tblLayout w:type="fixed"/>
        <w:tblLook w:val="0000"/>
      </w:tblPr>
      <w:tblGrid>
        <w:gridCol w:w="678"/>
        <w:gridCol w:w="2335"/>
        <w:gridCol w:w="2541"/>
        <w:gridCol w:w="3554"/>
        <w:gridCol w:w="748"/>
        <w:gridCol w:w="1504"/>
        <w:gridCol w:w="463"/>
        <w:gridCol w:w="1300"/>
        <w:gridCol w:w="1683"/>
      </w:tblGrid>
      <w:tr w:rsidR="003A3202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№ п/п</w:t>
            </w:r>
          </w:p>
        </w:tc>
        <w:tc>
          <w:tcPr>
            <w:tcW w:w="84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Содержание изменения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наступления изменения</w:t>
            </w:r>
          </w:p>
        </w:tc>
        <w:tc>
          <w:tcPr>
            <w:tcW w:w="2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Дата внесения изменения в список аффилированных лиц</w:t>
            </w:r>
          </w:p>
        </w:tc>
      </w:tr>
      <w:tr w:rsidR="003A3202">
        <w:tc>
          <w:tcPr>
            <w:tcW w:w="6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843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Нет</w:t>
            </w:r>
          </w:p>
        </w:tc>
        <w:tc>
          <w:tcPr>
            <w:tcW w:w="271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  <w:tc>
          <w:tcPr>
            <w:tcW w:w="298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3A3202" w:rsidRDefault="003A3202">
            <w:pPr>
              <w:pStyle w:val="prilozhenie"/>
              <w:ind w:firstLine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>
              <w:rPr>
                <w:b/>
                <w:bCs/>
                <w:i/>
                <w:iCs/>
                <w:sz w:val="20"/>
                <w:szCs w:val="20"/>
              </w:rPr>
              <w:t>-</w:t>
            </w:r>
          </w:p>
        </w:tc>
      </w:tr>
      <w:tr w:rsidR="003A3202">
        <w:tc>
          <w:tcPr>
            <w:tcW w:w="14806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A3202" w:rsidRDefault="003A3202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</w:p>
          <w:p w:rsidR="003A3202" w:rsidRDefault="003A3202">
            <w:pPr>
              <w:pStyle w:val="prilozhenie"/>
              <w:ind w:firstLine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до изменения: </w:t>
            </w:r>
          </w:p>
        </w:tc>
      </w:tr>
      <w:tr w:rsidR="003A3202">
        <w:trPr>
          <w:trHeight w:val="322"/>
        </w:trPr>
        <w:tc>
          <w:tcPr>
            <w:tcW w:w="3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A3202">
        <w:tc>
          <w:tcPr>
            <w:tcW w:w="3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4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3A3202">
        <w:tc>
          <w:tcPr>
            <w:tcW w:w="14806" w:type="dxa"/>
            <w:gridSpan w:val="9"/>
            <w:tcBorders>
              <w:top w:val="single" w:sz="2" w:space="0" w:color="000000"/>
              <w:left w:val="nil"/>
              <w:bottom w:val="single" w:sz="2" w:space="0" w:color="000000"/>
              <w:right w:val="nil"/>
            </w:tcBorders>
          </w:tcPr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</w:p>
          <w:p w:rsidR="003A3202" w:rsidRDefault="003A3202">
            <w:pPr>
              <w:pStyle w:val="prilozhenie"/>
              <w:ind w:firstLine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Содержание сведений об аффилированном лице после изменения: </w:t>
            </w:r>
          </w:p>
        </w:tc>
      </w:tr>
      <w:tr w:rsidR="003A3202">
        <w:tc>
          <w:tcPr>
            <w:tcW w:w="3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254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4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76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6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</w:tr>
      <w:tr w:rsidR="003A3202">
        <w:trPr>
          <w:trHeight w:val="230"/>
        </w:trPr>
        <w:tc>
          <w:tcPr>
            <w:tcW w:w="301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254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430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jc w:val="center"/>
            </w:pPr>
            <w:r>
              <w:rPr>
                <w:rStyle w:val="SUBST"/>
                <w:bCs/>
                <w:iCs/>
              </w:rPr>
              <w:t>-</w:t>
            </w:r>
          </w:p>
        </w:tc>
        <w:tc>
          <w:tcPr>
            <w:tcW w:w="150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763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  <w:tc>
          <w:tcPr>
            <w:tcW w:w="1683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A3202" w:rsidRDefault="003A3202">
            <w:pPr>
              <w:pStyle w:val="prilozhenie"/>
              <w:ind w:firstLine="0"/>
              <w:jc w:val="center"/>
            </w:pPr>
            <w:r>
              <w:rPr>
                <w:rStyle w:val="SUBST"/>
                <w:bCs/>
                <w:iCs/>
                <w:szCs w:val="20"/>
              </w:rPr>
              <w:t>-</w:t>
            </w:r>
          </w:p>
        </w:tc>
      </w:tr>
    </w:tbl>
    <w:p w:rsidR="003A3202" w:rsidRDefault="003A3202"/>
    <w:p w:rsidR="003A3202" w:rsidRDefault="003A3202">
      <w:pPr>
        <w:jc w:val="center"/>
      </w:pPr>
      <w:r>
        <w:t>________________</w:t>
      </w:r>
    </w:p>
    <w:p w:rsidR="003A3202" w:rsidRDefault="003A3202">
      <w:pPr>
        <w:pStyle w:val="prilozhshapka"/>
      </w:pPr>
    </w:p>
    <w:p w:rsidR="003A3202" w:rsidRDefault="003A3202"/>
    <w:p w:rsidR="003A3202" w:rsidRDefault="003A3202"/>
    <w:p w:rsidR="003A3202" w:rsidRDefault="003A3202"/>
    <w:sectPr w:rsidR="003A3202" w:rsidSect="005D2ACC">
      <w:type w:val="continuous"/>
      <w:pgSz w:w="16834" w:h="11909" w:orient="landscape"/>
      <w:pgMar w:top="1126" w:right="1068" w:bottom="360" w:left="1068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Times New Roman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bordersDoNotSurroundHeader/>
  <w:bordersDoNotSurroundFooter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/>
  <w:rsids>
    <w:rsidRoot w:val="003A3202"/>
    <w:rsid w:val="00022033"/>
    <w:rsid w:val="00113A37"/>
    <w:rsid w:val="0013625E"/>
    <w:rsid w:val="00190C72"/>
    <w:rsid w:val="001A0D4A"/>
    <w:rsid w:val="001F319A"/>
    <w:rsid w:val="001F7512"/>
    <w:rsid w:val="003A3202"/>
    <w:rsid w:val="003E316C"/>
    <w:rsid w:val="004F0B8A"/>
    <w:rsid w:val="00543952"/>
    <w:rsid w:val="005D2ACC"/>
    <w:rsid w:val="005F68E1"/>
    <w:rsid w:val="007D2C2F"/>
    <w:rsid w:val="00817043"/>
    <w:rsid w:val="00882DF4"/>
    <w:rsid w:val="009C06E0"/>
    <w:rsid w:val="00A24F97"/>
    <w:rsid w:val="00AE13D7"/>
    <w:rsid w:val="00AE1822"/>
    <w:rsid w:val="00AF3FFC"/>
    <w:rsid w:val="00B91065"/>
    <w:rsid w:val="00C6217A"/>
    <w:rsid w:val="00CF77B9"/>
    <w:rsid w:val="00DC5143"/>
    <w:rsid w:val="00DF26F3"/>
    <w:rsid w:val="00E9574E"/>
    <w:rsid w:val="00EF35D0"/>
    <w:rsid w:val="00F529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ACC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5D2ACC"/>
    <w:pPr>
      <w:keepNext/>
      <w:autoSpaceDE/>
      <w:spacing w:before="240" w:after="60"/>
      <w:outlineLvl w:val="0"/>
    </w:pPr>
    <w:rPr>
      <w:b/>
      <w:bCs/>
      <w:sz w:val="32"/>
      <w:szCs w:val="32"/>
      <w:lang w:val="en-AU" w:eastAsia="en-US"/>
    </w:rPr>
  </w:style>
  <w:style w:type="paragraph" w:styleId="2">
    <w:name w:val="heading 2"/>
    <w:basedOn w:val="a"/>
    <w:next w:val="a"/>
    <w:link w:val="20"/>
    <w:uiPriority w:val="99"/>
    <w:qFormat/>
    <w:rsid w:val="005D2ACC"/>
    <w:pPr>
      <w:keepNext/>
      <w:autoSpaceDE/>
      <w:spacing w:before="240" w:after="60"/>
      <w:outlineLvl w:val="1"/>
    </w:pPr>
    <w:rPr>
      <w:b/>
      <w:bCs/>
      <w:i/>
      <w:iCs/>
      <w:sz w:val="28"/>
      <w:szCs w:val="28"/>
      <w:lang w:val="en-A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5D2ACC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sid w:val="005D2AC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3">
    <w:name w:val="Title"/>
    <w:basedOn w:val="a"/>
    <w:next w:val="a4"/>
    <w:link w:val="a5"/>
    <w:uiPriority w:val="99"/>
    <w:qFormat/>
    <w:rsid w:val="005D2ACC"/>
    <w:pPr>
      <w:keepNext/>
      <w:spacing w:before="240" w:after="120"/>
    </w:pPr>
    <w:rPr>
      <w:sz w:val="28"/>
      <w:szCs w:val="28"/>
    </w:rPr>
  </w:style>
  <w:style w:type="character" w:customStyle="1" w:styleId="a5">
    <w:name w:val="Название Знак"/>
    <w:basedOn w:val="a0"/>
    <w:link w:val="a3"/>
    <w:uiPriority w:val="10"/>
    <w:locked/>
    <w:rsid w:val="005D2ACC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4">
    <w:name w:val="Body Text"/>
    <w:basedOn w:val="a"/>
    <w:link w:val="a6"/>
    <w:uiPriority w:val="99"/>
    <w:rsid w:val="005D2ACC"/>
    <w:pPr>
      <w:autoSpaceDE/>
      <w:spacing w:after="120"/>
    </w:pPr>
    <w:rPr>
      <w:lang w:val="en-AU" w:eastAsia="en-US"/>
    </w:rPr>
  </w:style>
  <w:style w:type="character" w:customStyle="1" w:styleId="a6">
    <w:name w:val="Основной текст Знак"/>
    <w:basedOn w:val="a0"/>
    <w:link w:val="a4"/>
    <w:uiPriority w:val="99"/>
    <w:semiHidden/>
    <w:locked/>
    <w:rsid w:val="005D2ACC"/>
    <w:rPr>
      <w:rFonts w:ascii="Arial" w:hAnsi="Arial" w:cs="Arial"/>
      <w:sz w:val="20"/>
      <w:szCs w:val="20"/>
    </w:rPr>
  </w:style>
  <w:style w:type="paragraph" w:styleId="a7">
    <w:name w:val="List"/>
    <w:basedOn w:val="a4"/>
    <w:uiPriority w:val="99"/>
    <w:rsid w:val="005D2ACC"/>
  </w:style>
  <w:style w:type="paragraph" w:styleId="a8">
    <w:name w:val="caption"/>
    <w:basedOn w:val="a"/>
    <w:uiPriority w:val="99"/>
    <w:qFormat/>
    <w:rsid w:val="005D2ACC"/>
    <w:pPr>
      <w:spacing w:before="120" w:after="120"/>
    </w:pPr>
    <w:rPr>
      <w:i/>
      <w:iCs/>
    </w:rPr>
  </w:style>
  <w:style w:type="paragraph" w:customStyle="1" w:styleId="Index">
    <w:name w:val="Index"/>
    <w:basedOn w:val="a"/>
    <w:uiPriority w:val="99"/>
    <w:rsid w:val="005D2ACC"/>
  </w:style>
  <w:style w:type="paragraph" w:styleId="a9">
    <w:name w:val="header"/>
    <w:basedOn w:val="a"/>
    <w:link w:val="aa"/>
    <w:uiPriority w:val="99"/>
    <w:rsid w:val="005D2ACC"/>
    <w:pPr>
      <w:tabs>
        <w:tab w:val="center" w:pos="4677"/>
        <w:tab w:val="right" w:pos="9355"/>
      </w:tabs>
      <w:autoSpaceDE/>
    </w:pPr>
    <w:rPr>
      <w:lang w:val="en-AU" w:eastAsia="en-US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sid w:val="005D2ACC"/>
    <w:rPr>
      <w:rFonts w:ascii="Arial" w:hAnsi="Arial" w:cs="Arial"/>
      <w:sz w:val="20"/>
      <w:szCs w:val="20"/>
    </w:rPr>
  </w:style>
  <w:style w:type="paragraph" w:customStyle="1" w:styleId="prilozhshapka">
    <w:name w:val="prilozh shapka"/>
    <w:basedOn w:val="prilozhenie"/>
    <w:uiPriority w:val="99"/>
    <w:rsid w:val="005D2ACC"/>
    <w:pPr>
      <w:ind w:firstLine="0"/>
      <w:jc w:val="right"/>
    </w:pPr>
  </w:style>
  <w:style w:type="paragraph" w:customStyle="1" w:styleId="prilozhenie">
    <w:name w:val="prilozhenie"/>
    <w:basedOn w:val="a"/>
    <w:uiPriority w:val="99"/>
    <w:rsid w:val="005D2ACC"/>
    <w:pPr>
      <w:autoSpaceDE/>
      <w:ind w:firstLine="709"/>
      <w:jc w:val="both"/>
    </w:pPr>
    <w:rPr>
      <w:sz w:val="24"/>
      <w:szCs w:val="24"/>
      <w:lang w:eastAsia="en-US"/>
    </w:rPr>
  </w:style>
  <w:style w:type="paragraph" w:customStyle="1" w:styleId="TableContents">
    <w:name w:val="Table Contents"/>
    <w:basedOn w:val="a"/>
    <w:uiPriority w:val="99"/>
    <w:rsid w:val="005D2ACC"/>
  </w:style>
  <w:style w:type="paragraph" w:customStyle="1" w:styleId="TableHeading">
    <w:name w:val="Table Heading"/>
    <w:basedOn w:val="TableContents"/>
    <w:uiPriority w:val="99"/>
    <w:rsid w:val="005D2ACC"/>
    <w:pPr>
      <w:jc w:val="center"/>
    </w:pPr>
    <w:rPr>
      <w:b/>
      <w:bCs/>
    </w:rPr>
  </w:style>
  <w:style w:type="character" w:styleId="ab">
    <w:name w:val="annotation reference"/>
    <w:basedOn w:val="a0"/>
    <w:uiPriority w:val="99"/>
    <w:semiHidden/>
    <w:rsid w:val="005D2ACC"/>
    <w:rPr>
      <w:rFonts w:cs="Times New Roman"/>
      <w:sz w:val="16"/>
      <w:szCs w:val="16"/>
    </w:rPr>
  </w:style>
  <w:style w:type="character" w:customStyle="1" w:styleId="SUBST">
    <w:name w:val="__SUBST"/>
    <w:uiPriority w:val="99"/>
    <w:rsid w:val="005D2ACC"/>
    <w:rPr>
      <w:b/>
      <w:i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СПИСОК АФФИЛИРОВАННЫХ ЛИЦ</vt:lpstr>
    </vt:vector>
  </TitlesOfParts>
  <Company>Home</Company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СПИСОК АФФИЛИРОВАННЫХ ЛИЦ</dc:title>
  <dc:creator>User</dc:creator>
  <cp:lastModifiedBy>Катя</cp:lastModifiedBy>
  <cp:revision>2</cp:revision>
  <cp:lastPrinted>2008-12-24T10:30:00Z</cp:lastPrinted>
  <dcterms:created xsi:type="dcterms:W3CDTF">2012-07-02T08:24:00Z</dcterms:created>
  <dcterms:modified xsi:type="dcterms:W3CDTF">2012-07-02T08:24:00Z</dcterms:modified>
</cp:coreProperties>
</file>